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7DDC" w14:textId="77777777" w:rsidR="00270373" w:rsidRPr="00C7067F" w:rsidRDefault="00270373" w:rsidP="00270373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7067F">
        <w:rPr>
          <w:rFonts w:asciiTheme="majorHAnsi" w:hAnsiTheme="majorHAnsi"/>
          <w:b/>
          <w:sz w:val="28"/>
          <w:szCs w:val="28"/>
        </w:rPr>
        <w:t>COPAA Visiting Fellow Program Application</w:t>
      </w:r>
    </w:p>
    <w:p w14:paraId="4EFF1825" w14:textId="77777777" w:rsidR="00270373" w:rsidRPr="00B71538" w:rsidRDefault="00270373" w:rsidP="00270373">
      <w:pPr>
        <w:jc w:val="center"/>
        <w:rPr>
          <w:rFonts w:asciiTheme="majorHAnsi" w:hAnsiTheme="majorHAnsi"/>
          <w:b/>
        </w:rPr>
      </w:pPr>
    </w:p>
    <w:p w14:paraId="2B4E1843" w14:textId="674A9E32" w:rsidR="00270373" w:rsidRPr="00C7067F" w:rsidRDefault="00270373" w:rsidP="00270373">
      <w:pPr>
        <w:ind w:left="720"/>
        <w:rPr>
          <w:rStyle w:val="Hyperlink"/>
          <w:rFonts w:asciiTheme="majorHAnsi" w:hAnsiTheme="majorHAnsi"/>
        </w:rPr>
      </w:pPr>
      <w:r w:rsidRPr="00C7067F">
        <w:rPr>
          <w:rFonts w:asciiTheme="majorHAnsi" w:hAnsiTheme="majorHAnsi"/>
          <w:b/>
        </w:rPr>
        <w:t xml:space="preserve">Submit to: </w:t>
      </w:r>
      <w:r w:rsidRPr="00C7067F">
        <w:rPr>
          <w:rFonts w:asciiTheme="majorHAnsi" w:hAnsiTheme="majorHAnsi"/>
        </w:rPr>
        <w:t xml:space="preserve">COPAA Co-Chair: </w:t>
      </w:r>
      <w:hyperlink r:id="rId7" w:history="1">
        <w:r w:rsidR="00AD1EB8" w:rsidRPr="000A3703">
          <w:rPr>
            <w:rStyle w:val="Hyperlink"/>
          </w:rPr>
          <w:t>mmtrapp@memphis.edu</w:t>
        </w:r>
      </w:hyperlink>
      <w:r w:rsidR="00AD1EB8">
        <w:t xml:space="preserve">. </w:t>
      </w:r>
    </w:p>
    <w:p w14:paraId="6E058D7E" w14:textId="0A216E01" w:rsidR="00270373" w:rsidRPr="00C7067F" w:rsidRDefault="00270373" w:rsidP="00270373">
      <w:pPr>
        <w:ind w:left="720"/>
        <w:rPr>
          <w:rFonts w:asciiTheme="majorHAnsi" w:hAnsiTheme="majorHAnsi"/>
        </w:rPr>
      </w:pPr>
      <w:r w:rsidRPr="00C7067F">
        <w:rPr>
          <w:rStyle w:val="Hyperlink"/>
          <w:rFonts w:asciiTheme="majorHAnsi" w:hAnsiTheme="majorHAnsi"/>
          <w:b/>
          <w:color w:val="auto"/>
          <w:u w:val="none"/>
        </w:rPr>
        <w:t>Due date:</w:t>
      </w:r>
      <w:r w:rsidRPr="00026023">
        <w:rPr>
          <w:rStyle w:val="Hyperlink"/>
          <w:rFonts w:asciiTheme="majorHAnsi" w:hAnsiTheme="majorHAnsi"/>
          <w:u w:val="none"/>
        </w:rPr>
        <w:t xml:space="preserve">  </w:t>
      </w:r>
      <w:r w:rsidR="003E55A6">
        <w:rPr>
          <w:rFonts w:asciiTheme="majorHAnsi" w:hAnsiTheme="majorHAnsi"/>
        </w:rPr>
        <w:t>April 1, 2020</w:t>
      </w:r>
    </w:p>
    <w:p w14:paraId="5AF31092" w14:textId="77777777" w:rsidR="00270373" w:rsidRDefault="00270373" w:rsidP="00270373">
      <w:pPr>
        <w:rPr>
          <w:rFonts w:asciiTheme="majorHAnsi" w:hAnsiTheme="majorHAnsi"/>
          <w:b/>
        </w:rPr>
      </w:pPr>
    </w:p>
    <w:p w14:paraId="39CF9080" w14:textId="77777777" w:rsidR="00270373" w:rsidRPr="00C7067F" w:rsidRDefault="00270373" w:rsidP="00270373">
      <w:pPr>
        <w:rPr>
          <w:rFonts w:asciiTheme="majorHAnsi" w:hAnsiTheme="majorHAnsi"/>
          <w:b/>
        </w:rPr>
      </w:pPr>
    </w:p>
    <w:p w14:paraId="6AE741B5" w14:textId="77777777" w:rsidR="00270373" w:rsidRPr="00B71538" w:rsidRDefault="00270373" w:rsidP="00270373">
      <w:pPr>
        <w:rPr>
          <w:rFonts w:asciiTheme="majorHAnsi" w:hAnsiTheme="majorHAnsi"/>
          <w:b/>
        </w:rPr>
      </w:pPr>
    </w:p>
    <w:p w14:paraId="44D0BA55" w14:textId="6788E24B" w:rsidR="00270373" w:rsidRPr="00B71538" w:rsidRDefault="00270373" w:rsidP="00270373">
      <w:pPr>
        <w:rPr>
          <w:rFonts w:asciiTheme="majorHAnsi" w:hAnsiTheme="majorHAnsi" w:cs="Times New Roman"/>
          <w:b/>
        </w:rPr>
      </w:pPr>
      <w:r w:rsidRPr="00B71538">
        <w:rPr>
          <w:rFonts w:asciiTheme="majorHAnsi" w:hAnsiTheme="majorHAnsi"/>
          <w:b/>
        </w:rPr>
        <w:t xml:space="preserve">Name of Visiting Fellow:  </w:t>
      </w:r>
    </w:p>
    <w:p w14:paraId="68071386" w14:textId="77777777" w:rsidR="001A3E65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ab/>
        <w:t>Email</w:t>
      </w:r>
      <w:r w:rsidR="001A3E65">
        <w:rPr>
          <w:rFonts w:asciiTheme="majorHAnsi" w:hAnsiTheme="majorHAnsi"/>
          <w:sz w:val="24"/>
          <w:szCs w:val="24"/>
        </w:rPr>
        <w:t xml:space="preserve">: </w:t>
      </w:r>
    </w:p>
    <w:p w14:paraId="16893934" w14:textId="462C19C3" w:rsidR="00270373" w:rsidRPr="00B71538" w:rsidRDefault="001A3E65" w:rsidP="00270373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70373" w:rsidRPr="00B71538">
        <w:rPr>
          <w:rFonts w:asciiTheme="majorHAnsi" w:hAnsiTheme="majorHAnsi"/>
          <w:sz w:val="24"/>
          <w:szCs w:val="24"/>
        </w:rPr>
        <w:t xml:space="preserve">Phone:  </w:t>
      </w:r>
    </w:p>
    <w:p w14:paraId="29645011" w14:textId="079FFF55" w:rsidR="00270373" w:rsidRPr="00B71538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Name of Partnering Anthropology Department:</w:t>
      </w:r>
      <w:r w:rsidRPr="00B71538">
        <w:rPr>
          <w:rFonts w:asciiTheme="majorHAnsi" w:hAnsiTheme="majorHAnsi"/>
          <w:sz w:val="24"/>
          <w:szCs w:val="24"/>
        </w:rPr>
        <w:t xml:space="preserve">  </w:t>
      </w:r>
    </w:p>
    <w:p w14:paraId="08605D4B" w14:textId="5F8C64FB" w:rsidR="00270373" w:rsidRPr="00B71538" w:rsidRDefault="00270373" w:rsidP="00270373">
      <w:pPr>
        <w:pStyle w:val="NormalWeb"/>
        <w:ind w:firstLine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Name of Departmental Contact</w:t>
      </w:r>
      <w:r w:rsidR="001A3E65">
        <w:rPr>
          <w:rFonts w:asciiTheme="majorHAnsi" w:hAnsiTheme="majorHAnsi"/>
          <w:sz w:val="24"/>
          <w:szCs w:val="24"/>
        </w:rPr>
        <w:t>/Lead Faculty</w:t>
      </w:r>
      <w:r w:rsidRPr="00B71538">
        <w:rPr>
          <w:rFonts w:asciiTheme="majorHAnsi" w:hAnsiTheme="majorHAnsi"/>
          <w:sz w:val="24"/>
          <w:szCs w:val="24"/>
        </w:rPr>
        <w:t xml:space="preserve">:  </w:t>
      </w:r>
    </w:p>
    <w:p w14:paraId="2298224D" w14:textId="280AED1E" w:rsidR="001A3E65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ab/>
        <w:t xml:space="preserve">Email: </w:t>
      </w:r>
    </w:p>
    <w:p w14:paraId="73E7B3CD" w14:textId="6472417D" w:rsidR="00270373" w:rsidRPr="00B71538" w:rsidRDefault="001A3E65" w:rsidP="00270373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70373" w:rsidRPr="00B71538">
        <w:rPr>
          <w:rFonts w:asciiTheme="majorHAnsi" w:hAnsiTheme="majorHAnsi"/>
          <w:sz w:val="24"/>
          <w:szCs w:val="24"/>
        </w:rPr>
        <w:t xml:space="preserve">Phone:  </w:t>
      </w:r>
    </w:p>
    <w:p w14:paraId="1AE9AA19" w14:textId="77777777" w:rsidR="00270373" w:rsidRPr="00B71538" w:rsidRDefault="00270373" w:rsidP="00270373">
      <w:pPr>
        <w:pStyle w:val="NormalWeb"/>
        <w:ind w:firstLine="720"/>
        <w:rPr>
          <w:rFonts w:asciiTheme="majorHAnsi" w:hAnsiTheme="majorHAnsi"/>
          <w:sz w:val="24"/>
          <w:szCs w:val="24"/>
        </w:rPr>
      </w:pPr>
    </w:p>
    <w:p w14:paraId="112F46D8" w14:textId="77777777" w:rsidR="00270373" w:rsidRPr="00B71538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Project Narrative</w:t>
      </w:r>
      <w:r w:rsidRPr="00B71538">
        <w:rPr>
          <w:rFonts w:asciiTheme="majorHAnsi" w:hAnsiTheme="majorHAnsi"/>
          <w:sz w:val="24"/>
          <w:szCs w:val="24"/>
        </w:rPr>
        <w:t xml:space="preserve"> (5 page limit.): </w:t>
      </w:r>
    </w:p>
    <w:p w14:paraId="5DBD8410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 xml:space="preserve">Scope of the project </w:t>
      </w:r>
    </w:p>
    <w:p w14:paraId="4A805179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Describe the project</w:t>
      </w:r>
      <w:r>
        <w:rPr>
          <w:rFonts w:asciiTheme="majorHAnsi" w:hAnsiTheme="majorHAnsi"/>
          <w:bCs/>
          <w:sz w:val="24"/>
          <w:szCs w:val="24"/>
        </w:rPr>
        <w:t>:  its goals</w:t>
      </w:r>
      <w:r w:rsidRPr="00B71538">
        <w:rPr>
          <w:rFonts w:asciiTheme="majorHAnsi" w:hAnsiTheme="majorHAnsi"/>
          <w:bCs/>
          <w:sz w:val="24"/>
          <w:szCs w:val="24"/>
        </w:rPr>
        <w:t xml:space="preserve">, the participants, and </w:t>
      </w:r>
      <w:r>
        <w:rPr>
          <w:rFonts w:asciiTheme="majorHAnsi" w:hAnsiTheme="majorHAnsi"/>
          <w:bCs/>
          <w:sz w:val="24"/>
          <w:szCs w:val="24"/>
        </w:rPr>
        <w:t xml:space="preserve">intended </w:t>
      </w:r>
      <w:r w:rsidRPr="00B71538">
        <w:rPr>
          <w:rFonts w:asciiTheme="majorHAnsi" w:hAnsiTheme="majorHAnsi"/>
          <w:bCs/>
          <w:sz w:val="24"/>
          <w:szCs w:val="24"/>
        </w:rPr>
        <w:t>project activities.  (Limit to one-half page.)</w:t>
      </w:r>
    </w:p>
    <w:p w14:paraId="37C26BDE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 xml:space="preserve">Benefits to Anthropology Department </w:t>
      </w:r>
    </w:p>
    <w:p w14:paraId="38B1067B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Describe how the project will enhance or supplement the existing curriculum or help address an issue or concern to departmental members.</w:t>
      </w:r>
      <w:r>
        <w:rPr>
          <w:rFonts w:asciiTheme="majorHAnsi" w:hAnsiTheme="majorHAnsi"/>
          <w:bCs/>
          <w:sz w:val="24"/>
          <w:szCs w:val="24"/>
        </w:rPr>
        <w:t xml:space="preserve">  Consider all departmental members including students, faculty, and staff.</w:t>
      </w:r>
      <w:r w:rsidRPr="00B71538">
        <w:rPr>
          <w:rFonts w:asciiTheme="majorHAnsi" w:hAnsiTheme="majorHAnsi"/>
          <w:bCs/>
          <w:sz w:val="24"/>
          <w:szCs w:val="24"/>
        </w:rPr>
        <w:t xml:space="preserve">  (Limit to 1 page.)</w:t>
      </w:r>
    </w:p>
    <w:p w14:paraId="7A52668F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Benefits to Professional, Practicing or Applied Anthropologist</w:t>
      </w:r>
    </w:p>
    <w:p w14:paraId="46357FE6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Describe the value of the particular department to the Visiting Fellow.  For example, the Fellow may seek academic feedback on a project, hope to acquire broader knowledge or expertise in a particular area, or have an opportunity to practice a new method or approach.  (Limit to 1 page.)</w:t>
      </w:r>
    </w:p>
    <w:p w14:paraId="0D786F74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Overall Significance of Proposed Project Activities</w:t>
      </w:r>
    </w:p>
    <w:p w14:paraId="605860E6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lastRenderedPageBreak/>
        <w:t xml:space="preserve">Explain </w:t>
      </w:r>
      <w:r>
        <w:rPr>
          <w:rFonts w:asciiTheme="majorHAnsi" w:hAnsiTheme="majorHAnsi"/>
          <w:bCs/>
          <w:sz w:val="24"/>
          <w:szCs w:val="24"/>
        </w:rPr>
        <w:t xml:space="preserve">what role the project </w:t>
      </w:r>
      <w:r w:rsidRPr="00B71538">
        <w:rPr>
          <w:rFonts w:asciiTheme="majorHAnsi" w:hAnsiTheme="majorHAnsi"/>
          <w:bCs/>
          <w:sz w:val="24"/>
          <w:szCs w:val="24"/>
        </w:rPr>
        <w:t>activities will play in highlighting the value of professional, practicing, and applied anthropology.  (Limit to 1 page.)</w:t>
      </w:r>
    </w:p>
    <w:p w14:paraId="398A3464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Timeline</w:t>
      </w:r>
    </w:p>
    <w:p w14:paraId="0608BC32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Identify the project activities that are planned during the semester of the award.  Please place along a timeline.  (Limit to one-half page.)</w:t>
      </w:r>
    </w:p>
    <w:p w14:paraId="10985FC1" w14:textId="3D3CFD91" w:rsidR="00AD1EB8" w:rsidRDefault="00AD1EB8" w:rsidP="001A3E65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Budget</w:t>
      </w:r>
    </w:p>
    <w:p w14:paraId="54AA834D" w14:textId="1C8C90A8" w:rsidR="00AD1EB8" w:rsidRPr="001A3E65" w:rsidRDefault="00AD1EB8" w:rsidP="001A3E65">
      <w:pPr>
        <w:pStyle w:val="NormalWeb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anticipated expenses and provide a short budget justification.</w:t>
      </w:r>
      <w:r w:rsidR="003E55A6">
        <w:rPr>
          <w:rFonts w:asciiTheme="majorHAnsi" w:hAnsiTheme="majorHAnsi"/>
          <w:sz w:val="24"/>
          <w:szCs w:val="24"/>
        </w:rPr>
        <w:t xml:space="preserve"> If a Department will contribute funding to the partnership, please </w:t>
      </w:r>
      <w:r w:rsidR="004B4274">
        <w:rPr>
          <w:rFonts w:asciiTheme="majorHAnsi" w:hAnsiTheme="majorHAnsi"/>
          <w:sz w:val="24"/>
          <w:szCs w:val="24"/>
        </w:rPr>
        <w:t>include in budget</w:t>
      </w:r>
      <w:r w:rsidR="003E55A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82871CE" w14:textId="67D86802" w:rsidR="00270373" w:rsidRPr="00B71538" w:rsidRDefault="003E55A6" w:rsidP="00270373">
      <w:pPr>
        <w:pStyle w:val="NormalWeb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</w:t>
      </w:r>
      <w:r w:rsidR="00AD1EB8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270373"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70373" w:rsidRPr="00B71538">
        <w:rPr>
          <w:rFonts w:asciiTheme="majorHAnsi" w:hAnsiTheme="majorHAnsi"/>
          <w:b/>
          <w:sz w:val="24"/>
          <w:szCs w:val="24"/>
        </w:rPr>
        <w:t xml:space="preserve">Visiting Fellow Bio </w:t>
      </w:r>
    </w:p>
    <w:p w14:paraId="62A2A2AF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 xml:space="preserve">Include the Visiting Fellow’s Bio as part of the application (Limit to 1 page).  </w:t>
      </w:r>
    </w:p>
    <w:p w14:paraId="1447EBEB" w14:textId="741B07BD" w:rsidR="00270373" w:rsidRPr="00C7067F" w:rsidRDefault="003E55A6" w:rsidP="00270373">
      <w:pPr>
        <w:pStyle w:val="NormalWeb"/>
        <w:ind w:left="720" w:hanging="3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</w:t>
      </w:r>
      <w:r w:rsidR="00270373" w:rsidRPr="00B71538">
        <w:rPr>
          <w:rFonts w:asciiTheme="majorHAnsi" w:hAnsiTheme="majorHAnsi"/>
          <w:b/>
          <w:bCs/>
          <w:sz w:val="24"/>
          <w:szCs w:val="24"/>
        </w:rPr>
        <w:t xml:space="preserve">.  </w:t>
      </w:r>
      <w:r w:rsidR="00270373">
        <w:rPr>
          <w:rFonts w:asciiTheme="majorHAnsi" w:hAnsiTheme="majorHAnsi"/>
          <w:b/>
          <w:bCs/>
          <w:sz w:val="24"/>
          <w:szCs w:val="24"/>
        </w:rPr>
        <w:t xml:space="preserve">Signatures and Date </w:t>
      </w:r>
      <w:r w:rsidR="00270373" w:rsidRPr="00C7067F">
        <w:rPr>
          <w:rFonts w:asciiTheme="majorHAnsi" w:hAnsiTheme="majorHAnsi"/>
          <w:bCs/>
          <w:sz w:val="24"/>
          <w:szCs w:val="24"/>
        </w:rPr>
        <w:t>(electronic are acceptable)</w:t>
      </w:r>
    </w:p>
    <w:p w14:paraId="26324FC5" w14:textId="77777777" w:rsidR="00270373" w:rsidRPr="00B71538" w:rsidRDefault="00270373" w:rsidP="00270373">
      <w:pPr>
        <w:pStyle w:val="NormalWeb"/>
        <w:ind w:left="720" w:hanging="360"/>
        <w:rPr>
          <w:rFonts w:asciiTheme="majorHAnsi" w:hAnsiTheme="majorHAnsi"/>
          <w:b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Visiting Fellow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71538">
        <w:rPr>
          <w:rFonts w:asciiTheme="majorHAnsi" w:hAnsiTheme="majorHAnsi"/>
          <w:b/>
          <w:sz w:val="24"/>
          <w:szCs w:val="24"/>
        </w:rPr>
        <w:t>Commitment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732AF149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 xml:space="preserve">By signing and dating below, the Visiting Fellow commits to the described activities of the COPAA Visiting Fellow award and its timeline.  </w:t>
      </w:r>
      <w:r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1776A9D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6D41F4DB" w14:textId="77777777" w:rsidR="00270373" w:rsidRPr="00B71538" w:rsidRDefault="00270373" w:rsidP="00270373">
      <w:pPr>
        <w:pStyle w:val="NormalWeb"/>
        <w:ind w:left="720" w:hanging="36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Departmental Resources and Commitment</w:t>
      </w:r>
      <w:r w:rsidRPr="00B71538">
        <w:rPr>
          <w:rFonts w:asciiTheme="majorHAnsi" w:hAnsiTheme="majorHAnsi"/>
          <w:b/>
          <w:bCs/>
          <w:sz w:val="24"/>
          <w:szCs w:val="24"/>
        </w:rPr>
        <w:br/>
      </w:r>
      <w:r w:rsidRPr="00B71538">
        <w:rPr>
          <w:rFonts w:asciiTheme="majorHAnsi" w:hAnsiTheme="majorHAnsi"/>
          <w:bCs/>
          <w:sz w:val="24"/>
          <w:szCs w:val="24"/>
        </w:rPr>
        <w:t>By signing and dating below, the Anthropology Department agrees to pay travel, food, and lodging costs (1 trip) to campus for the COPAA Visiting Fellow during the semester of the award.</w:t>
      </w:r>
    </w:p>
    <w:p w14:paraId="42FC54A0" w14:textId="5ACBA1B0" w:rsidR="00270373" w:rsidRPr="00792E02" w:rsidRDefault="00270373" w:rsidP="001A3E65">
      <w:pPr>
        <w:pStyle w:val="NormalWeb"/>
        <w:ind w:left="63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_________________________________________________________________</w:t>
      </w:r>
      <w:r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028DB230" w14:textId="5F984C5B" w:rsidR="00792E02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1A3E65">
        <w:rPr>
          <w:rFonts w:asciiTheme="majorHAnsi" w:hAnsiTheme="majorHAnsi"/>
          <w:bCs/>
          <w:noProof/>
          <w:sz w:val="24"/>
          <w:szCs w:val="24"/>
        </w:rPr>
        <w:lastRenderedPageBreak/>
        <w:drawing>
          <wp:inline distT="0" distB="0" distL="0" distR="0" wp14:anchorId="70B62C14" wp14:editId="4251EFD9">
            <wp:extent cx="4970888" cy="37172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4 at 4.29.03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619" cy="372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A468" w14:textId="7A558DB8" w:rsidR="00792E02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</w:p>
    <w:p w14:paraId="40DF1B4B" w14:textId="0E50689F" w:rsidR="00792E02" w:rsidRPr="00EA2B4F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1A3E65"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 wp14:anchorId="2403D45A" wp14:editId="26042459">
            <wp:extent cx="5042452" cy="38046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4 at 4.27.11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0542" cy="38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E02" w:rsidRPr="00EA2B4F" w:rsidSect="00324CE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EA90" w14:textId="77777777" w:rsidR="004B2827" w:rsidRDefault="004B2827" w:rsidP="0056046B">
      <w:r>
        <w:separator/>
      </w:r>
    </w:p>
  </w:endnote>
  <w:endnote w:type="continuationSeparator" w:id="0">
    <w:p w14:paraId="67B80094" w14:textId="77777777" w:rsidR="004B2827" w:rsidRDefault="004B2827" w:rsidP="005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F0D1" w14:textId="77777777" w:rsidR="001A3E65" w:rsidRDefault="001A3E65" w:rsidP="00997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676D0" w14:textId="77777777" w:rsidR="001A3E65" w:rsidRDefault="001A3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23B1" w14:textId="0EA958E7" w:rsidR="001A3E65" w:rsidRDefault="001A3E65" w:rsidP="00997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6CEDEA" w14:textId="77777777" w:rsidR="001A3E65" w:rsidRDefault="001A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69E6" w14:textId="77777777" w:rsidR="004B2827" w:rsidRDefault="004B2827" w:rsidP="0056046B">
      <w:r>
        <w:separator/>
      </w:r>
    </w:p>
  </w:footnote>
  <w:footnote w:type="continuationSeparator" w:id="0">
    <w:p w14:paraId="691FEB23" w14:textId="77777777" w:rsidR="004B2827" w:rsidRDefault="004B2827" w:rsidP="0056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3CE"/>
    <w:multiLevelType w:val="hybridMultilevel"/>
    <w:tmpl w:val="2DC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F7D"/>
    <w:multiLevelType w:val="hybridMultilevel"/>
    <w:tmpl w:val="A49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2E17"/>
    <w:multiLevelType w:val="multilevel"/>
    <w:tmpl w:val="ABE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2234A"/>
    <w:multiLevelType w:val="hybridMultilevel"/>
    <w:tmpl w:val="EFF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6738"/>
    <w:multiLevelType w:val="hybridMultilevel"/>
    <w:tmpl w:val="11CC3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E0E"/>
    <w:multiLevelType w:val="hybridMultilevel"/>
    <w:tmpl w:val="85081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9E510E"/>
    <w:multiLevelType w:val="hybridMultilevel"/>
    <w:tmpl w:val="AFC00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41"/>
    <w:rsid w:val="00004148"/>
    <w:rsid w:val="00011C19"/>
    <w:rsid w:val="0004135C"/>
    <w:rsid w:val="000B0148"/>
    <w:rsid w:val="000C1D18"/>
    <w:rsid w:val="000C3B4E"/>
    <w:rsid w:val="001966AC"/>
    <w:rsid w:val="001A335D"/>
    <w:rsid w:val="001A387A"/>
    <w:rsid w:val="001A3E65"/>
    <w:rsid w:val="00217A23"/>
    <w:rsid w:val="002460B0"/>
    <w:rsid w:val="00270373"/>
    <w:rsid w:val="002A07C5"/>
    <w:rsid w:val="002D70AA"/>
    <w:rsid w:val="002E7A0F"/>
    <w:rsid w:val="00324CEA"/>
    <w:rsid w:val="00347C38"/>
    <w:rsid w:val="00363D9D"/>
    <w:rsid w:val="003E55A6"/>
    <w:rsid w:val="00423CCE"/>
    <w:rsid w:val="00496019"/>
    <w:rsid w:val="004B2827"/>
    <w:rsid w:val="004B4274"/>
    <w:rsid w:val="004D3907"/>
    <w:rsid w:val="0052578C"/>
    <w:rsid w:val="005332F2"/>
    <w:rsid w:val="005460F4"/>
    <w:rsid w:val="005514F0"/>
    <w:rsid w:val="0056046B"/>
    <w:rsid w:val="0059404B"/>
    <w:rsid w:val="0059664A"/>
    <w:rsid w:val="005C3C53"/>
    <w:rsid w:val="005D2639"/>
    <w:rsid w:val="006B6F49"/>
    <w:rsid w:val="006C40FF"/>
    <w:rsid w:val="006E3FC9"/>
    <w:rsid w:val="00714766"/>
    <w:rsid w:val="00792E02"/>
    <w:rsid w:val="007D196C"/>
    <w:rsid w:val="007E0119"/>
    <w:rsid w:val="00846ABF"/>
    <w:rsid w:val="00856F06"/>
    <w:rsid w:val="00857892"/>
    <w:rsid w:val="008849C6"/>
    <w:rsid w:val="008B2D5C"/>
    <w:rsid w:val="008E1200"/>
    <w:rsid w:val="009111E5"/>
    <w:rsid w:val="0092531D"/>
    <w:rsid w:val="00951961"/>
    <w:rsid w:val="0096174A"/>
    <w:rsid w:val="00997B4C"/>
    <w:rsid w:val="009A5ABF"/>
    <w:rsid w:val="009D6AA3"/>
    <w:rsid w:val="00A3126F"/>
    <w:rsid w:val="00A330B4"/>
    <w:rsid w:val="00A73CCE"/>
    <w:rsid w:val="00AB765C"/>
    <w:rsid w:val="00AD1EB8"/>
    <w:rsid w:val="00B34489"/>
    <w:rsid w:val="00BA67F8"/>
    <w:rsid w:val="00BE34F2"/>
    <w:rsid w:val="00C01796"/>
    <w:rsid w:val="00C116A6"/>
    <w:rsid w:val="00C21E41"/>
    <w:rsid w:val="00C410B2"/>
    <w:rsid w:val="00C658EA"/>
    <w:rsid w:val="00C970E1"/>
    <w:rsid w:val="00CD335B"/>
    <w:rsid w:val="00CD542A"/>
    <w:rsid w:val="00CD64EB"/>
    <w:rsid w:val="00CE559F"/>
    <w:rsid w:val="00D305B5"/>
    <w:rsid w:val="00D72815"/>
    <w:rsid w:val="00E00D3F"/>
    <w:rsid w:val="00E049AB"/>
    <w:rsid w:val="00E07B75"/>
    <w:rsid w:val="00E2452E"/>
    <w:rsid w:val="00E24C04"/>
    <w:rsid w:val="00E43D42"/>
    <w:rsid w:val="00E463F3"/>
    <w:rsid w:val="00E70134"/>
    <w:rsid w:val="00E85A19"/>
    <w:rsid w:val="00EA2B4F"/>
    <w:rsid w:val="00EC245A"/>
    <w:rsid w:val="00EE6177"/>
    <w:rsid w:val="00EF6CD6"/>
    <w:rsid w:val="00F23B56"/>
    <w:rsid w:val="00F44F33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2A6A"/>
  <w14:defaultImageDpi w14:val="300"/>
  <w15:docId w15:val="{4D28A347-60A9-45D9-A9A1-315B3603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0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6B"/>
  </w:style>
  <w:style w:type="character" w:styleId="PageNumber">
    <w:name w:val="page number"/>
    <w:basedOn w:val="DefaultParagraphFont"/>
    <w:uiPriority w:val="99"/>
    <w:semiHidden/>
    <w:unhideWhenUsed/>
    <w:rsid w:val="0056046B"/>
  </w:style>
  <w:style w:type="character" w:styleId="CommentReference">
    <w:name w:val="annotation reference"/>
    <w:basedOn w:val="DefaultParagraphFont"/>
    <w:uiPriority w:val="99"/>
    <w:semiHidden/>
    <w:unhideWhenUsed/>
    <w:rsid w:val="0085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9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B56"/>
    <w:pPr>
      <w:ind w:left="720"/>
      <w:contextualSpacing/>
    </w:pPr>
  </w:style>
  <w:style w:type="paragraph" w:styleId="Revision">
    <w:name w:val="Revision"/>
    <w:hidden/>
    <w:uiPriority w:val="99"/>
    <w:semiHidden/>
    <w:rsid w:val="00A330B4"/>
  </w:style>
  <w:style w:type="character" w:customStyle="1" w:styleId="apple-converted-space">
    <w:name w:val="apple-converted-space"/>
    <w:basedOn w:val="DefaultParagraphFont"/>
    <w:rsid w:val="00AD1EB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mtrapp@memph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Keys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Briody</dc:creator>
  <cp:lastModifiedBy>Charles Klein</cp:lastModifiedBy>
  <cp:revision>3</cp:revision>
  <cp:lastPrinted>2020-02-12T17:02:00Z</cp:lastPrinted>
  <dcterms:created xsi:type="dcterms:W3CDTF">2020-02-12T17:23:00Z</dcterms:created>
  <dcterms:modified xsi:type="dcterms:W3CDTF">2020-02-12T17:23:00Z</dcterms:modified>
</cp:coreProperties>
</file>